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35" w:rsidRPr="006C71F4" w:rsidRDefault="003B73AB" w:rsidP="006C71F4">
      <w:pPr>
        <w:spacing w:after="0" w:line="240" w:lineRule="auto"/>
        <w:rPr>
          <w:rFonts w:ascii="Arial" w:hAnsi="Arial" w:cs="Arial"/>
          <w:b/>
        </w:rPr>
      </w:pPr>
      <w:r w:rsidRPr="006C71F4">
        <w:rPr>
          <w:rFonts w:ascii="Arial" w:hAnsi="Arial" w:cs="Arial"/>
          <w:b/>
          <w:noProof/>
          <w:lang w:eastAsia="en-GB"/>
        </w:rPr>
        <w:drawing>
          <wp:inline distT="0" distB="0" distL="0" distR="0" wp14:anchorId="3FECFAC1" wp14:editId="015C8D2B">
            <wp:extent cx="1409700" cy="1409700"/>
            <wp:effectExtent l="0" t="0" r="0" b="0"/>
            <wp:docPr id="1" name="Picture 1" descr="H:\Teal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al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35" w:rsidRPr="006C71F4" w:rsidRDefault="00610135" w:rsidP="006C71F4">
      <w:pPr>
        <w:spacing w:after="0" w:line="240" w:lineRule="auto"/>
        <w:rPr>
          <w:rFonts w:ascii="Arial" w:hAnsi="Arial" w:cs="Arial"/>
          <w:b/>
        </w:rPr>
      </w:pPr>
    </w:p>
    <w:p w:rsidR="00710B4D" w:rsidRPr="006C71F4" w:rsidRDefault="00710B4D" w:rsidP="006C71F4">
      <w:pPr>
        <w:spacing w:after="0" w:line="240" w:lineRule="auto"/>
        <w:rPr>
          <w:rFonts w:ascii="Arial" w:hAnsi="Arial" w:cs="Arial"/>
          <w:b/>
        </w:rPr>
      </w:pPr>
    </w:p>
    <w:p w:rsidR="00610135" w:rsidRPr="006C71F4" w:rsidRDefault="00610135" w:rsidP="006C71F4">
      <w:pPr>
        <w:spacing w:after="0" w:line="240" w:lineRule="auto"/>
        <w:rPr>
          <w:rFonts w:ascii="Arial" w:hAnsi="Arial" w:cs="Arial"/>
          <w:b/>
        </w:rPr>
      </w:pPr>
      <w:r w:rsidRPr="006C71F4">
        <w:rPr>
          <w:rFonts w:ascii="Arial" w:hAnsi="Arial" w:cs="Arial"/>
          <w:b/>
        </w:rPr>
        <w:t>Volunteering at the Royal Academy…</w:t>
      </w:r>
    </w:p>
    <w:p w:rsidR="00610135" w:rsidRPr="006C71F4" w:rsidRDefault="00610135" w:rsidP="006C71F4">
      <w:pPr>
        <w:spacing w:after="0" w:line="240" w:lineRule="auto"/>
        <w:rPr>
          <w:rFonts w:ascii="Arial" w:hAnsi="Arial" w:cs="Arial"/>
        </w:rPr>
      </w:pPr>
    </w:p>
    <w:p w:rsidR="00B1637E" w:rsidRPr="006C71F4" w:rsidRDefault="00B1637E" w:rsidP="006C71F4">
      <w:pPr>
        <w:spacing w:after="0" w:line="240" w:lineRule="auto"/>
        <w:rPr>
          <w:rFonts w:ascii="Arial" w:hAnsi="Arial" w:cs="Arial"/>
        </w:rPr>
      </w:pPr>
    </w:p>
    <w:p w:rsidR="00F62279" w:rsidRPr="006C71F4" w:rsidRDefault="00743399" w:rsidP="006C71F4">
      <w:pPr>
        <w:pStyle w:val="NoSpacing"/>
        <w:rPr>
          <w:rFonts w:ascii="Arial" w:hAnsi="Arial" w:cs="Arial"/>
          <w:b/>
        </w:rPr>
      </w:pPr>
      <w:r w:rsidRPr="006C71F4">
        <w:rPr>
          <w:rFonts w:ascii="Arial" w:hAnsi="Arial" w:cs="Arial"/>
          <w:b/>
        </w:rPr>
        <w:t xml:space="preserve">RA </w:t>
      </w:r>
      <w:r w:rsidR="00F41E33" w:rsidRPr="006C71F4">
        <w:rPr>
          <w:rFonts w:ascii="Arial" w:hAnsi="Arial" w:cs="Arial"/>
          <w:b/>
        </w:rPr>
        <w:t>Heritage volunteers</w:t>
      </w:r>
      <w:r w:rsidR="00E92254" w:rsidRPr="006C71F4">
        <w:rPr>
          <w:rFonts w:ascii="Arial" w:hAnsi="Arial" w:cs="Arial"/>
          <w:b/>
        </w:rPr>
        <w:t xml:space="preserve"> (Saturdays only) </w:t>
      </w:r>
    </w:p>
    <w:p w:rsidR="00326465" w:rsidRPr="006C71F4" w:rsidRDefault="00326465" w:rsidP="006C71F4">
      <w:pPr>
        <w:pStyle w:val="NoSpacing"/>
        <w:rPr>
          <w:rFonts w:ascii="Arial" w:hAnsi="Arial" w:cs="Arial"/>
        </w:rPr>
      </w:pPr>
    </w:p>
    <w:p w:rsidR="00B1637E" w:rsidRPr="006C71F4" w:rsidRDefault="00743399" w:rsidP="006C71F4">
      <w:pPr>
        <w:pStyle w:val="NoSpacing"/>
        <w:rPr>
          <w:rFonts w:ascii="Arial" w:hAnsi="Arial" w:cs="Arial"/>
        </w:rPr>
      </w:pPr>
      <w:r w:rsidRPr="006C71F4">
        <w:rPr>
          <w:rFonts w:ascii="Arial" w:hAnsi="Arial" w:cs="Arial"/>
        </w:rPr>
        <w:t>The Royal Academy is a unique organisation which was established in</w:t>
      </w:r>
      <w:r w:rsidR="00227DC0" w:rsidRPr="006C71F4">
        <w:rPr>
          <w:rFonts w:ascii="Arial" w:hAnsi="Arial" w:cs="Arial"/>
        </w:rPr>
        <w:t xml:space="preserve"> </w:t>
      </w:r>
      <w:r w:rsidRPr="006C71F4">
        <w:rPr>
          <w:rFonts w:ascii="Arial" w:hAnsi="Arial" w:cs="Arial"/>
        </w:rPr>
        <w:t xml:space="preserve">1768 to professionalise art practice in Britain. It is one of the UK’s leading arts institutions, dedicated to making, exhibiting and debating art. </w:t>
      </w:r>
      <w:r w:rsidR="00B1637E" w:rsidRPr="006C71F4">
        <w:rPr>
          <w:rFonts w:ascii="Arial" w:hAnsi="Arial" w:cs="Arial"/>
        </w:rPr>
        <w:t>Burlington House, an ornate seventeenth century mansion in the middle of bustling modern-day Mayfair, has been our home since 1867</w:t>
      </w:r>
    </w:p>
    <w:p w:rsidR="00B1637E" w:rsidRPr="006C71F4" w:rsidRDefault="00B1637E" w:rsidP="006C71F4">
      <w:pPr>
        <w:pStyle w:val="NoSpacing"/>
        <w:rPr>
          <w:rFonts w:ascii="Arial" w:hAnsi="Arial" w:cs="Arial"/>
        </w:rPr>
      </w:pPr>
    </w:p>
    <w:p w:rsidR="00227DC0" w:rsidRPr="006C71F4" w:rsidRDefault="00B1637E" w:rsidP="006C71F4">
      <w:pPr>
        <w:pStyle w:val="NoSpacing"/>
        <w:rPr>
          <w:rFonts w:ascii="Arial" w:hAnsi="Arial" w:cs="Arial"/>
        </w:rPr>
      </w:pPr>
      <w:r w:rsidRPr="006C71F4">
        <w:rPr>
          <w:rFonts w:ascii="Arial" w:hAnsi="Arial" w:cs="Arial"/>
        </w:rPr>
        <w:t>Today the Royal Academy has a world class programme of exhibitions which are vis</w:t>
      </w:r>
      <w:r w:rsidR="00227DC0" w:rsidRPr="006C71F4">
        <w:rPr>
          <w:rFonts w:ascii="Arial" w:hAnsi="Arial" w:cs="Arial"/>
        </w:rPr>
        <w:t>i</w:t>
      </w:r>
      <w:r w:rsidRPr="006C71F4">
        <w:rPr>
          <w:rFonts w:ascii="Arial" w:hAnsi="Arial" w:cs="Arial"/>
        </w:rPr>
        <w:t xml:space="preserve">ted by over </w:t>
      </w:r>
      <w:r w:rsidR="00227DC0" w:rsidRPr="006C71F4">
        <w:rPr>
          <w:rFonts w:ascii="Arial" w:hAnsi="Arial" w:cs="Arial"/>
        </w:rPr>
        <w:t>800,000</w:t>
      </w:r>
      <w:r w:rsidRPr="006C71F4">
        <w:rPr>
          <w:rFonts w:ascii="Arial" w:hAnsi="Arial" w:cs="Arial"/>
        </w:rPr>
        <w:t xml:space="preserve"> people a year. </w:t>
      </w:r>
      <w:r w:rsidR="00227DC0" w:rsidRPr="006C71F4">
        <w:rPr>
          <w:rFonts w:ascii="Arial" w:hAnsi="Arial" w:cs="Arial"/>
        </w:rPr>
        <w:t>It also offers free daily tours which cover the architecture, history and art Collections</w:t>
      </w:r>
      <w:r w:rsidR="00710B4D" w:rsidRPr="006C71F4">
        <w:rPr>
          <w:rFonts w:ascii="Arial" w:hAnsi="Arial" w:cs="Arial"/>
        </w:rPr>
        <w:t>.</w:t>
      </w:r>
    </w:p>
    <w:p w:rsidR="00710B4D" w:rsidRPr="006C71F4" w:rsidRDefault="00710B4D" w:rsidP="006C71F4">
      <w:pPr>
        <w:pStyle w:val="NoSpacing"/>
        <w:rPr>
          <w:rFonts w:ascii="Arial" w:hAnsi="Arial" w:cs="Arial"/>
        </w:rPr>
      </w:pPr>
    </w:p>
    <w:p w:rsidR="00710B4D" w:rsidRPr="006C71F4" w:rsidRDefault="00710B4D" w:rsidP="006C71F4">
      <w:pPr>
        <w:pStyle w:val="NoSpacing"/>
        <w:rPr>
          <w:rFonts w:ascii="Arial" w:hAnsi="Arial" w:cs="Arial"/>
        </w:rPr>
      </w:pPr>
      <w:r w:rsidRPr="006C71F4">
        <w:rPr>
          <w:rFonts w:ascii="Arial" w:hAnsi="Arial" w:cs="Arial"/>
        </w:rPr>
        <w:t>In 2000 we purchased nearby Burlington Gardens and have exciting plans to link these two buildings by our 250th anniversary year in 2018. A major project, RA250: Opening up the Royal Academy, which is supported by the Heritage Lottery Fund, will run from 2015 – 2018. During this time we will be running a series of activities designed to encourage even more people to learn about and engage with the history of the Royal Academy, including its buildings and Collection.</w:t>
      </w:r>
    </w:p>
    <w:p w:rsidR="00227DC0" w:rsidRPr="006C71F4" w:rsidRDefault="00227DC0" w:rsidP="006C71F4">
      <w:pPr>
        <w:pStyle w:val="NoSpacing"/>
        <w:rPr>
          <w:rFonts w:ascii="Arial" w:hAnsi="Arial" w:cs="Arial"/>
        </w:rPr>
      </w:pPr>
    </w:p>
    <w:p w:rsidR="00CB0B51" w:rsidRPr="006C71F4" w:rsidRDefault="00CB0B51" w:rsidP="006C71F4">
      <w:pPr>
        <w:pStyle w:val="NoSpacing"/>
        <w:rPr>
          <w:rFonts w:ascii="Arial" w:hAnsi="Arial" w:cs="Arial"/>
          <w:b/>
        </w:rPr>
      </w:pPr>
      <w:r w:rsidRPr="006C71F4">
        <w:rPr>
          <w:rFonts w:ascii="Arial" w:hAnsi="Arial" w:cs="Arial"/>
          <w:b/>
        </w:rPr>
        <w:t>The role</w:t>
      </w:r>
    </w:p>
    <w:p w:rsidR="00743399" w:rsidRPr="006C71F4" w:rsidRDefault="00743399" w:rsidP="006C71F4">
      <w:pPr>
        <w:pStyle w:val="NoSpacing"/>
        <w:rPr>
          <w:rFonts w:ascii="Arial" w:hAnsi="Arial" w:cs="Arial"/>
          <w:b/>
        </w:rPr>
      </w:pPr>
    </w:p>
    <w:p w:rsidR="00673181" w:rsidRPr="006C71F4" w:rsidRDefault="003525EF" w:rsidP="006C71F4">
      <w:pPr>
        <w:pStyle w:val="NoSpacing"/>
        <w:rPr>
          <w:rFonts w:ascii="Arial" w:hAnsi="Arial" w:cs="Arial"/>
        </w:rPr>
      </w:pPr>
      <w:r w:rsidRPr="006C71F4">
        <w:rPr>
          <w:rFonts w:ascii="Arial" w:hAnsi="Arial" w:cs="Arial"/>
        </w:rPr>
        <w:t xml:space="preserve">We are looking for </w:t>
      </w:r>
      <w:r w:rsidR="006A1C2C" w:rsidRPr="006C71F4">
        <w:rPr>
          <w:rFonts w:ascii="Arial" w:hAnsi="Arial" w:cs="Arial"/>
        </w:rPr>
        <w:t>enthusiastic</w:t>
      </w:r>
      <w:r w:rsidRPr="006C71F4">
        <w:rPr>
          <w:rFonts w:ascii="Arial" w:hAnsi="Arial" w:cs="Arial"/>
        </w:rPr>
        <w:t xml:space="preserve"> and outgoing volunteers to </w:t>
      </w:r>
      <w:r w:rsidR="00150CF7" w:rsidRPr="006C71F4">
        <w:rPr>
          <w:rFonts w:ascii="Arial" w:hAnsi="Arial" w:cs="Arial"/>
        </w:rPr>
        <w:t xml:space="preserve">help our visitors engage </w:t>
      </w:r>
      <w:r w:rsidR="00C70427" w:rsidRPr="006C71F4">
        <w:rPr>
          <w:rFonts w:ascii="Arial" w:hAnsi="Arial" w:cs="Arial"/>
        </w:rPr>
        <w:t xml:space="preserve">with the history, architecture and art of the RA through the </w:t>
      </w:r>
      <w:r w:rsidR="00150CF7" w:rsidRPr="006C71F4">
        <w:rPr>
          <w:rFonts w:ascii="Arial" w:hAnsi="Arial" w:cs="Arial"/>
        </w:rPr>
        <w:t xml:space="preserve">wonderful interiors of the </w:t>
      </w:r>
      <w:r w:rsidR="003070F0" w:rsidRPr="006C71F4">
        <w:rPr>
          <w:rFonts w:ascii="Arial" w:hAnsi="Arial" w:cs="Arial"/>
        </w:rPr>
        <w:t xml:space="preserve">John Madejski Fine Rooms </w:t>
      </w:r>
      <w:r w:rsidR="00150CF7" w:rsidRPr="006C71F4">
        <w:rPr>
          <w:rFonts w:ascii="Arial" w:hAnsi="Arial" w:cs="Arial"/>
        </w:rPr>
        <w:t>in Burlington House</w:t>
      </w:r>
      <w:r w:rsidR="005213B6" w:rsidRPr="006C71F4">
        <w:rPr>
          <w:rFonts w:ascii="Arial" w:hAnsi="Arial" w:cs="Arial"/>
        </w:rPr>
        <w:t xml:space="preserve">. </w:t>
      </w:r>
    </w:p>
    <w:p w:rsidR="005213B6" w:rsidRPr="006C71F4" w:rsidRDefault="005213B6" w:rsidP="006C71F4">
      <w:pPr>
        <w:pStyle w:val="NoSpacing"/>
        <w:rPr>
          <w:rFonts w:ascii="Arial" w:hAnsi="Arial" w:cs="Arial"/>
        </w:rPr>
      </w:pPr>
    </w:p>
    <w:p w:rsidR="00673181" w:rsidRPr="006C71F4" w:rsidRDefault="00673181" w:rsidP="006C71F4">
      <w:pPr>
        <w:pStyle w:val="NoSpacing"/>
        <w:rPr>
          <w:rFonts w:ascii="Arial" w:hAnsi="Arial" w:cs="Arial"/>
        </w:rPr>
      </w:pPr>
      <w:r w:rsidRPr="006C71F4">
        <w:rPr>
          <w:rFonts w:ascii="Arial" w:hAnsi="Arial" w:cs="Arial"/>
        </w:rPr>
        <w:t>Currently these rooms are only available to view during one of our hour-long RA Tours</w:t>
      </w:r>
      <w:r w:rsidR="00CB3136" w:rsidRPr="006C71F4">
        <w:rPr>
          <w:rFonts w:ascii="Arial" w:hAnsi="Arial" w:cs="Arial"/>
        </w:rPr>
        <w:t>, and we are keen to open up the rooms for visitors who would like to visit on a drop-in basis, including families.</w:t>
      </w:r>
    </w:p>
    <w:p w:rsidR="00610135" w:rsidRPr="006C71F4" w:rsidRDefault="00610135" w:rsidP="006C71F4">
      <w:pPr>
        <w:spacing w:after="0" w:line="240" w:lineRule="auto"/>
        <w:rPr>
          <w:rFonts w:ascii="Arial" w:hAnsi="Arial" w:cs="Arial"/>
          <w:b/>
        </w:rPr>
      </w:pPr>
    </w:p>
    <w:p w:rsidR="00FC0BF1" w:rsidRPr="006C71F4" w:rsidRDefault="004B1CF1" w:rsidP="006C71F4">
      <w:pPr>
        <w:spacing w:after="0" w:line="240" w:lineRule="auto"/>
        <w:rPr>
          <w:rFonts w:ascii="Arial" w:hAnsi="Arial" w:cs="Arial"/>
          <w:b/>
        </w:rPr>
      </w:pPr>
      <w:r w:rsidRPr="006C71F4">
        <w:rPr>
          <w:rFonts w:ascii="Arial" w:hAnsi="Arial" w:cs="Arial"/>
          <w:b/>
        </w:rPr>
        <w:t>What is</w:t>
      </w:r>
      <w:r w:rsidR="00FC0BF1" w:rsidRPr="006C71F4">
        <w:rPr>
          <w:rFonts w:ascii="Arial" w:hAnsi="Arial" w:cs="Arial"/>
          <w:b/>
        </w:rPr>
        <w:t xml:space="preserve"> the time commitment? </w:t>
      </w:r>
    </w:p>
    <w:p w:rsidR="007E2F0E" w:rsidRPr="006C71F4" w:rsidRDefault="007E2F0E" w:rsidP="006C71F4">
      <w:pPr>
        <w:spacing w:after="0" w:line="240" w:lineRule="auto"/>
        <w:rPr>
          <w:rFonts w:ascii="Arial" w:hAnsi="Arial" w:cs="Arial"/>
        </w:rPr>
      </w:pPr>
    </w:p>
    <w:p w:rsidR="008729CB" w:rsidRDefault="003070F0" w:rsidP="006C71F4">
      <w:pPr>
        <w:spacing w:after="0" w:line="240" w:lineRule="auto"/>
        <w:rPr>
          <w:rFonts w:ascii="Arial" w:hAnsi="Arial" w:cs="Arial"/>
        </w:rPr>
      </w:pPr>
      <w:r w:rsidRPr="006C71F4">
        <w:rPr>
          <w:rFonts w:ascii="Arial" w:hAnsi="Arial" w:cs="Arial"/>
        </w:rPr>
        <w:t xml:space="preserve">Volunteers </w:t>
      </w:r>
      <w:r w:rsidR="00C510CC">
        <w:rPr>
          <w:rFonts w:ascii="Arial" w:hAnsi="Arial" w:cs="Arial"/>
        </w:rPr>
        <w:t>will need to be at the Royal Academy</w:t>
      </w:r>
      <w:r w:rsidR="005213B6" w:rsidRPr="006C71F4">
        <w:rPr>
          <w:rFonts w:ascii="Arial" w:hAnsi="Arial" w:cs="Arial"/>
        </w:rPr>
        <w:t xml:space="preserve"> between</w:t>
      </w:r>
      <w:r w:rsidR="00C510CC">
        <w:rPr>
          <w:rFonts w:ascii="Arial" w:hAnsi="Arial" w:cs="Arial"/>
        </w:rPr>
        <w:t xml:space="preserve"> </w:t>
      </w:r>
      <w:r w:rsidR="005213B6" w:rsidRPr="006C71F4">
        <w:rPr>
          <w:rFonts w:ascii="Arial" w:hAnsi="Arial" w:cs="Arial"/>
        </w:rPr>
        <w:t>12.30pm and 4.30pm</w:t>
      </w:r>
      <w:r w:rsidR="00C510CC">
        <w:rPr>
          <w:rFonts w:ascii="Arial" w:hAnsi="Arial" w:cs="Arial"/>
        </w:rPr>
        <w:t>,</w:t>
      </w:r>
      <w:r w:rsidR="005213B6" w:rsidRPr="006C71F4">
        <w:rPr>
          <w:rFonts w:ascii="Arial" w:hAnsi="Arial" w:cs="Arial"/>
        </w:rPr>
        <w:t xml:space="preserve"> and </w:t>
      </w:r>
      <w:r w:rsidRPr="006C71F4">
        <w:rPr>
          <w:rFonts w:ascii="Arial" w:hAnsi="Arial" w:cs="Arial"/>
        </w:rPr>
        <w:t xml:space="preserve">should be prepared to </w:t>
      </w:r>
      <w:r w:rsidR="00CB3136" w:rsidRPr="006C71F4">
        <w:rPr>
          <w:rFonts w:ascii="Arial" w:hAnsi="Arial" w:cs="Arial"/>
        </w:rPr>
        <w:t>commit to</w:t>
      </w:r>
      <w:r w:rsidRPr="006C71F4">
        <w:rPr>
          <w:rFonts w:ascii="Arial" w:hAnsi="Arial" w:cs="Arial"/>
        </w:rPr>
        <w:t xml:space="preserve"> </w:t>
      </w:r>
      <w:r w:rsidR="00CB3136" w:rsidRPr="006C71F4">
        <w:rPr>
          <w:rFonts w:ascii="Arial" w:hAnsi="Arial" w:cs="Arial"/>
        </w:rPr>
        <w:t>two</w:t>
      </w:r>
      <w:r w:rsidRPr="006C71F4">
        <w:rPr>
          <w:rFonts w:ascii="Arial" w:hAnsi="Arial" w:cs="Arial"/>
        </w:rPr>
        <w:t xml:space="preserve"> Saturday</w:t>
      </w:r>
      <w:r w:rsidR="00CB3136" w:rsidRPr="006C71F4">
        <w:rPr>
          <w:rFonts w:ascii="Arial" w:hAnsi="Arial" w:cs="Arial"/>
        </w:rPr>
        <w:t>s</w:t>
      </w:r>
      <w:r w:rsidRPr="006C71F4">
        <w:rPr>
          <w:rFonts w:ascii="Arial" w:hAnsi="Arial" w:cs="Arial"/>
        </w:rPr>
        <w:t xml:space="preserve"> per month</w:t>
      </w:r>
      <w:r w:rsidR="005213B6" w:rsidRPr="006C71F4">
        <w:rPr>
          <w:rFonts w:ascii="Arial" w:hAnsi="Arial" w:cs="Arial"/>
        </w:rPr>
        <w:t xml:space="preserve"> initially, with the option of reducing to once a month after three months.</w:t>
      </w:r>
      <w:r w:rsidR="00CB3136" w:rsidRPr="006C71F4">
        <w:rPr>
          <w:rFonts w:ascii="Arial" w:hAnsi="Arial" w:cs="Arial"/>
        </w:rPr>
        <w:t xml:space="preserve"> </w:t>
      </w:r>
    </w:p>
    <w:p w:rsidR="006C71F4" w:rsidRPr="006C71F4" w:rsidRDefault="006C71F4" w:rsidP="006C71F4">
      <w:pPr>
        <w:spacing w:after="0" w:line="240" w:lineRule="auto"/>
        <w:rPr>
          <w:rFonts w:ascii="Arial" w:hAnsi="Arial" w:cs="Arial"/>
        </w:rPr>
      </w:pPr>
    </w:p>
    <w:p w:rsidR="00673181" w:rsidRPr="006C71F4" w:rsidRDefault="00610135" w:rsidP="006C71F4">
      <w:pPr>
        <w:pStyle w:val="NoSpacing"/>
        <w:rPr>
          <w:rFonts w:ascii="Arial" w:hAnsi="Arial" w:cs="Arial"/>
          <w:b/>
        </w:rPr>
      </w:pPr>
      <w:r w:rsidRPr="006C71F4">
        <w:rPr>
          <w:rFonts w:ascii="Arial" w:hAnsi="Arial" w:cs="Arial"/>
          <w:b/>
        </w:rPr>
        <w:t xml:space="preserve">What will you </w:t>
      </w:r>
      <w:proofErr w:type="gramStart"/>
      <w:r w:rsidRPr="006C71F4">
        <w:rPr>
          <w:rFonts w:ascii="Arial" w:hAnsi="Arial" w:cs="Arial"/>
          <w:b/>
        </w:rPr>
        <w:t>be</w:t>
      </w:r>
      <w:proofErr w:type="gramEnd"/>
      <w:r w:rsidRPr="006C71F4">
        <w:rPr>
          <w:rFonts w:ascii="Arial" w:hAnsi="Arial" w:cs="Arial"/>
          <w:b/>
        </w:rPr>
        <w:t xml:space="preserve"> doing?</w:t>
      </w:r>
    </w:p>
    <w:p w:rsidR="00673181" w:rsidRPr="006C71F4" w:rsidRDefault="00673181" w:rsidP="006C71F4">
      <w:pPr>
        <w:pStyle w:val="NoSpacing"/>
        <w:rPr>
          <w:rFonts w:ascii="Arial" w:hAnsi="Arial" w:cs="Arial"/>
          <w:b/>
        </w:rPr>
      </w:pPr>
    </w:p>
    <w:p w:rsidR="00CB3136" w:rsidRPr="006C71F4" w:rsidRDefault="00CB3136" w:rsidP="006C71F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C71F4">
        <w:rPr>
          <w:rFonts w:ascii="Arial" w:hAnsi="Arial" w:cs="Arial"/>
        </w:rPr>
        <w:t>Encouraging people to look at the art and architecture</w:t>
      </w:r>
      <w:r w:rsidR="00885C5B" w:rsidRPr="006C71F4">
        <w:rPr>
          <w:rFonts w:ascii="Arial" w:hAnsi="Arial" w:cs="Arial"/>
        </w:rPr>
        <w:t xml:space="preserve"> within the spaces</w:t>
      </w:r>
    </w:p>
    <w:p w:rsidR="00673181" w:rsidRPr="006C71F4" w:rsidRDefault="00673181" w:rsidP="006C71F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C71F4">
        <w:rPr>
          <w:rFonts w:ascii="Arial" w:hAnsi="Arial" w:cs="Arial"/>
        </w:rPr>
        <w:t xml:space="preserve">Giving short </w:t>
      </w:r>
      <w:r w:rsidR="00CB3136" w:rsidRPr="006C71F4">
        <w:rPr>
          <w:rFonts w:ascii="Arial" w:hAnsi="Arial" w:cs="Arial"/>
        </w:rPr>
        <w:t xml:space="preserve">informal </w:t>
      </w:r>
      <w:r w:rsidRPr="006C71F4">
        <w:rPr>
          <w:rFonts w:ascii="Arial" w:hAnsi="Arial" w:cs="Arial"/>
        </w:rPr>
        <w:t>introductions to the heritage, art and architecture of the John Madejski Fine Rooms</w:t>
      </w:r>
    </w:p>
    <w:p w:rsidR="00A2712D" w:rsidRPr="006C71F4" w:rsidRDefault="00673181" w:rsidP="006C71F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C71F4">
        <w:rPr>
          <w:rFonts w:ascii="Arial" w:hAnsi="Arial" w:cs="Arial"/>
        </w:rPr>
        <w:lastRenderedPageBreak/>
        <w:t xml:space="preserve">Overseeing multisensory handling resource boxes containing objects giving an insight into artistic and architectural practice such as sculpture, </w:t>
      </w:r>
      <w:r w:rsidR="00BF5CE2">
        <w:rPr>
          <w:rFonts w:ascii="Arial" w:hAnsi="Arial" w:cs="Arial"/>
        </w:rPr>
        <w:t>drawing techniques</w:t>
      </w:r>
      <w:r w:rsidRPr="006C71F4">
        <w:rPr>
          <w:rFonts w:ascii="Arial" w:hAnsi="Arial" w:cs="Arial"/>
        </w:rPr>
        <w:t xml:space="preserve"> and gilding</w:t>
      </w:r>
    </w:p>
    <w:p w:rsidR="00673181" w:rsidRPr="006C71F4" w:rsidRDefault="00B2613D" w:rsidP="006C71F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C71F4">
        <w:rPr>
          <w:rFonts w:ascii="Arial" w:hAnsi="Arial" w:cs="Arial"/>
        </w:rPr>
        <w:t>Directing visitors to other areas of the Royal Academy where artworks from the RA Collection are on display</w:t>
      </w:r>
    </w:p>
    <w:p w:rsidR="00A2712D" w:rsidRPr="006C71F4" w:rsidRDefault="00A2712D" w:rsidP="006C71F4">
      <w:pPr>
        <w:pStyle w:val="NoSpacing"/>
        <w:rPr>
          <w:rFonts w:ascii="Arial" w:hAnsi="Arial" w:cs="Arial"/>
        </w:rPr>
      </w:pPr>
    </w:p>
    <w:p w:rsidR="0025379F" w:rsidRPr="006C71F4" w:rsidRDefault="00C10851" w:rsidP="006C71F4">
      <w:pPr>
        <w:pStyle w:val="NoSpacing"/>
        <w:rPr>
          <w:rFonts w:ascii="Arial" w:hAnsi="Arial" w:cs="Arial"/>
          <w:b/>
        </w:rPr>
      </w:pPr>
      <w:r w:rsidRPr="006C71F4">
        <w:rPr>
          <w:rFonts w:ascii="Arial" w:hAnsi="Arial" w:cs="Arial"/>
          <w:b/>
        </w:rPr>
        <w:t>What will this volunteer opportunity</w:t>
      </w:r>
      <w:r w:rsidR="00610135" w:rsidRPr="006C71F4">
        <w:rPr>
          <w:rFonts w:ascii="Arial" w:hAnsi="Arial" w:cs="Arial"/>
          <w:b/>
        </w:rPr>
        <w:t xml:space="preserve"> offer you? </w:t>
      </w:r>
    </w:p>
    <w:p w:rsidR="00DA65B9" w:rsidRPr="006C71F4" w:rsidRDefault="00DA65B9" w:rsidP="006C71F4">
      <w:pPr>
        <w:pStyle w:val="NoSpacing"/>
        <w:rPr>
          <w:rFonts w:ascii="Arial" w:hAnsi="Arial" w:cs="Arial"/>
          <w:b/>
        </w:rPr>
      </w:pPr>
    </w:p>
    <w:p w:rsidR="00B2613D" w:rsidRPr="006C71F4" w:rsidRDefault="00B2613D" w:rsidP="006C71F4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C71F4">
        <w:rPr>
          <w:rFonts w:ascii="Arial" w:hAnsi="Arial" w:cs="Arial"/>
        </w:rPr>
        <w:t>An opportunity to enable people to engage with the rich heritage of the Royal Academy</w:t>
      </w:r>
    </w:p>
    <w:p w:rsidR="00B2613D" w:rsidRPr="006C71F4" w:rsidRDefault="00B2613D" w:rsidP="006C71F4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C71F4">
        <w:rPr>
          <w:rFonts w:ascii="Arial" w:hAnsi="Arial" w:cs="Arial"/>
        </w:rPr>
        <w:t>Experience in using objects as a starting point to talk about art and architecture</w:t>
      </w:r>
    </w:p>
    <w:p w:rsidR="00E61760" w:rsidRPr="006C71F4" w:rsidRDefault="00E92254" w:rsidP="006C71F4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C71F4">
        <w:rPr>
          <w:rFonts w:ascii="Arial" w:hAnsi="Arial" w:cs="Arial"/>
        </w:rPr>
        <w:t>E</w:t>
      </w:r>
      <w:r w:rsidR="00E61760" w:rsidRPr="006C71F4">
        <w:rPr>
          <w:rFonts w:ascii="Arial" w:hAnsi="Arial" w:cs="Arial"/>
        </w:rPr>
        <w:t xml:space="preserve">xperience of working in a </w:t>
      </w:r>
      <w:r w:rsidR="00B2613D" w:rsidRPr="006C71F4">
        <w:rPr>
          <w:rFonts w:ascii="Arial" w:hAnsi="Arial" w:cs="Arial"/>
        </w:rPr>
        <w:t xml:space="preserve">beautiful heritage </w:t>
      </w:r>
      <w:r w:rsidR="00E61760" w:rsidRPr="006C71F4">
        <w:rPr>
          <w:rFonts w:ascii="Arial" w:hAnsi="Arial" w:cs="Arial"/>
        </w:rPr>
        <w:t xml:space="preserve">environment </w:t>
      </w:r>
    </w:p>
    <w:p w:rsidR="00B2613D" w:rsidRPr="006C71F4" w:rsidRDefault="00E92254" w:rsidP="006C71F4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C71F4">
        <w:rPr>
          <w:rFonts w:ascii="Arial" w:hAnsi="Arial" w:cs="Arial"/>
        </w:rPr>
        <w:t>A</w:t>
      </w:r>
      <w:r w:rsidR="00B2613D" w:rsidRPr="006C71F4">
        <w:rPr>
          <w:rFonts w:ascii="Arial" w:hAnsi="Arial" w:cs="Arial"/>
        </w:rPr>
        <w:t>n opportunity to gain skills to enable you to talk to diverse audiences about art and architecture</w:t>
      </w:r>
    </w:p>
    <w:p w:rsidR="00E61760" w:rsidRPr="006C71F4" w:rsidRDefault="00E92254" w:rsidP="006C71F4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C71F4">
        <w:rPr>
          <w:rFonts w:ascii="Arial" w:hAnsi="Arial" w:cs="Arial"/>
        </w:rPr>
        <w:t>O</w:t>
      </w:r>
      <w:r w:rsidR="00B2613D" w:rsidRPr="006C71F4">
        <w:rPr>
          <w:rFonts w:ascii="Arial" w:hAnsi="Arial" w:cs="Arial"/>
        </w:rPr>
        <w:t xml:space="preserve">pportunity to </w:t>
      </w:r>
      <w:r w:rsidR="00E61760" w:rsidRPr="006C71F4">
        <w:rPr>
          <w:rFonts w:ascii="Arial" w:hAnsi="Arial" w:cs="Arial"/>
        </w:rPr>
        <w:t>make a valued contribution to the Royal Academy’s vision and values</w:t>
      </w:r>
    </w:p>
    <w:p w:rsidR="00710B4D" w:rsidRPr="006C71F4" w:rsidRDefault="00710B4D" w:rsidP="006C71F4">
      <w:pPr>
        <w:pStyle w:val="NoSpacing"/>
        <w:rPr>
          <w:rFonts w:ascii="Arial" w:hAnsi="Arial" w:cs="Arial"/>
          <w:b/>
        </w:rPr>
      </w:pPr>
    </w:p>
    <w:p w:rsidR="00763A9F" w:rsidRPr="006C71F4" w:rsidRDefault="00763A9F" w:rsidP="006C71F4">
      <w:pPr>
        <w:pStyle w:val="NoSpacing"/>
        <w:rPr>
          <w:rFonts w:ascii="Arial" w:hAnsi="Arial" w:cs="Arial"/>
        </w:rPr>
      </w:pPr>
    </w:p>
    <w:p w:rsidR="0025379F" w:rsidRPr="006C71F4" w:rsidRDefault="00FB70DC" w:rsidP="006C71F4">
      <w:pPr>
        <w:pStyle w:val="NoSpacing"/>
        <w:rPr>
          <w:rFonts w:ascii="Arial" w:hAnsi="Arial" w:cs="Arial"/>
          <w:b/>
        </w:rPr>
      </w:pPr>
      <w:r w:rsidRPr="006C71F4">
        <w:rPr>
          <w:rFonts w:ascii="Arial" w:hAnsi="Arial" w:cs="Arial"/>
          <w:b/>
        </w:rPr>
        <w:t>Interview and training requirements</w:t>
      </w:r>
    </w:p>
    <w:p w:rsidR="0025379F" w:rsidRPr="006C71F4" w:rsidRDefault="0025379F" w:rsidP="006C71F4">
      <w:pPr>
        <w:pStyle w:val="NoSpacing"/>
        <w:rPr>
          <w:rFonts w:ascii="Arial" w:hAnsi="Arial" w:cs="Arial"/>
        </w:rPr>
      </w:pPr>
    </w:p>
    <w:p w:rsidR="00800F5F" w:rsidRDefault="0040577B" w:rsidP="006C71F4">
      <w:pPr>
        <w:pStyle w:val="NoSpacing"/>
        <w:rPr>
          <w:rFonts w:ascii="Arial" w:hAnsi="Arial" w:cs="Arial"/>
        </w:rPr>
      </w:pPr>
      <w:r w:rsidRPr="006C71F4">
        <w:rPr>
          <w:rFonts w:ascii="Arial" w:hAnsi="Arial" w:cs="Arial"/>
        </w:rPr>
        <w:t xml:space="preserve">Interviews will be held on </w:t>
      </w:r>
      <w:r w:rsidRPr="006C71F4">
        <w:rPr>
          <w:rFonts w:ascii="Arial" w:hAnsi="Arial" w:cs="Arial"/>
          <w:b/>
        </w:rPr>
        <w:t>Tuesday 9</w:t>
      </w:r>
      <w:r w:rsidRPr="006C71F4">
        <w:rPr>
          <w:rFonts w:ascii="Arial" w:hAnsi="Arial" w:cs="Arial"/>
          <w:b/>
          <w:vertAlign w:val="superscript"/>
        </w:rPr>
        <w:t>th</w:t>
      </w:r>
      <w:r w:rsidRPr="006C71F4">
        <w:rPr>
          <w:rFonts w:ascii="Arial" w:hAnsi="Arial" w:cs="Arial"/>
          <w:b/>
        </w:rPr>
        <w:t xml:space="preserve"> June</w:t>
      </w:r>
      <w:r w:rsidR="00800F5F" w:rsidRPr="006C71F4">
        <w:rPr>
          <w:rFonts w:ascii="Arial" w:hAnsi="Arial" w:cs="Arial"/>
        </w:rPr>
        <w:t xml:space="preserve"> between 6.30</w:t>
      </w:r>
      <w:r w:rsidR="00BF5CE2">
        <w:rPr>
          <w:rFonts w:ascii="Arial" w:hAnsi="Arial" w:cs="Arial"/>
        </w:rPr>
        <w:t xml:space="preserve"> and </w:t>
      </w:r>
      <w:r w:rsidR="00800F5F" w:rsidRPr="006C71F4">
        <w:rPr>
          <w:rFonts w:ascii="Arial" w:hAnsi="Arial" w:cs="Arial"/>
        </w:rPr>
        <w:t>8.30pm</w:t>
      </w:r>
      <w:r w:rsidRPr="006C71F4">
        <w:rPr>
          <w:rFonts w:ascii="Arial" w:hAnsi="Arial" w:cs="Arial"/>
        </w:rPr>
        <w:t xml:space="preserve"> and </w:t>
      </w:r>
      <w:r w:rsidRPr="006C71F4">
        <w:rPr>
          <w:rFonts w:ascii="Arial" w:hAnsi="Arial" w:cs="Arial"/>
          <w:b/>
        </w:rPr>
        <w:t>Saturday 13</w:t>
      </w:r>
      <w:r w:rsidRPr="006C71F4">
        <w:rPr>
          <w:rFonts w:ascii="Arial" w:hAnsi="Arial" w:cs="Arial"/>
          <w:b/>
          <w:vertAlign w:val="superscript"/>
        </w:rPr>
        <w:t>th</w:t>
      </w:r>
      <w:r w:rsidR="00800F5F" w:rsidRPr="006C71F4">
        <w:rPr>
          <w:rFonts w:ascii="Arial" w:hAnsi="Arial" w:cs="Arial"/>
          <w:b/>
        </w:rPr>
        <w:t xml:space="preserve"> June </w:t>
      </w:r>
      <w:r w:rsidR="00800F5F" w:rsidRPr="006C71F4">
        <w:rPr>
          <w:rFonts w:ascii="Arial" w:hAnsi="Arial" w:cs="Arial"/>
        </w:rPr>
        <w:t>between 3</w:t>
      </w:r>
      <w:r w:rsidR="00BF5CE2">
        <w:rPr>
          <w:rFonts w:ascii="Arial" w:hAnsi="Arial" w:cs="Arial"/>
        </w:rPr>
        <w:t xml:space="preserve"> and </w:t>
      </w:r>
      <w:r w:rsidR="00800F5F" w:rsidRPr="006C71F4">
        <w:rPr>
          <w:rFonts w:ascii="Arial" w:hAnsi="Arial" w:cs="Arial"/>
        </w:rPr>
        <w:t xml:space="preserve">5pm. </w:t>
      </w:r>
    </w:p>
    <w:p w:rsidR="00BF5CE2" w:rsidRPr="006C71F4" w:rsidRDefault="00BF5CE2" w:rsidP="006C71F4">
      <w:pPr>
        <w:pStyle w:val="NoSpacing"/>
        <w:rPr>
          <w:rFonts w:ascii="Arial" w:hAnsi="Arial" w:cs="Arial"/>
        </w:rPr>
      </w:pPr>
    </w:p>
    <w:p w:rsidR="00800F5F" w:rsidRPr="006C71F4" w:rsidRDefault="00800F5F" w:rsidP="006C71F4">
      <w:pPr>
        <w:rPr>
          <w:rFonts w:ascii="Arial" w:hAnsi="Arial" w:cs="Arial"/>
        </w:rPr>
      </w:pPr>
      <w:r w:rsidRPr="006C71F4">
        <w:rPr>
          <w:rFonts w:ascii="Arial" w:hAnsi="Arial" w:cs="Arial"/>
        </w:rPr>
        <w:t>Training dates for this role are as follows</w:t>
      </w:r>
      <w:r w:rsidR="00F5572A" w:rsidRPr="006C71F4">
        <w:rPr>
          <w:rFonts w:ascii="Arial" w:hAnsi="Arial" w:cs="Arial"/>
        </w:rPr>
        <w:t xml:space="preserve">: </w:t>
      </w:r>
    </w:p>
    <w:p w:rsidR="00800F5F" w:rsidRPr="006C71F4" w:rsidRDefault="00BF5CE2" w:rsidP="006C71F4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</w:rPr>
        <w:t>Thursday 18</w:t>
      </w:r>
      <w:bookmarkEnd w:id="0"/>
      <w:r w:rsidR="00800F5F" w:rsidRPr="006C71F4">
        <w:rPr>
          <w:rFonts w:ascii="Arial" w:hAnsi="Arial" w:cs="Arial"/>
          <w:b/>
        </w:rPr>
        <w:t xml:space="preserve"> June</w:t>
      </w:r>
      <w:r w:rsidR="00800F5F" w:rsidRPr="006C71F4">
        <w:rPr>
          <w:rFonts w:ascii="Arial" w:hAnsi="Arial" w:cs="Arial"/>
        </w:rPr>
        <w:t xml:space="preserve"> - Induction</w:t>
      </w:r>
      <w:r w:rsidR="00F5572A" w:rsidRPr="006C71F4">
        <w:rPr>
          <w:rFonts w:ascii="Arial" w:hAnsi="Arial" w:cs="Arial"/>
        </w:rPr>
        <w:t xml:space="preserve"> </w:t>
      </w:r>
      <w:r w:rsidR="00800F5F" w:rsidRPr="006C71F4">
        <w:rPr>
          <w:rFonts w:ascii="Arial" w:hAnsi="Arial" w:cs="Arial"/>
        </w:rPr>
        <w:t>(6.30 – 8.30pm)</w:t>
      </w:r>
    </w:p>
    <w:p w:rsidR="00800F5F" w:rsidRPr="006C71F4" w:rsidRDefault="00800F5F" w:rsidP="006C71F4">
      <w:pPr>
        <w:rPr>
          <w:rFonts w:ascii="Arial" w:hAnsi="Arial" w:cs="Arial"/>
        </w:rPr>
      </w:pPr>
      <w:r w:rsidRPr="006C71F4">
        <w:rPr>
          <w:rFonts w:ascii="Arial" w:hAnsi="Arial" w:cs="Arial"/>
          <w:b/>
        </w:rPr>
        <w:t>Saturday 20 June</w:t>
      </w:r>
      <w:r w:rsidRPr="006C71F4">
        <w:rPr>
          <w:rFonts w:ascii="Arial" w:hAnsi="Arial" w:cs="Arial"/>
        </w:rPr>
        <w:t xml:space="preserve"> – Information on Fine Rooms (2.00 – 5.00pm)</w:t>
      </w:r>
    </w:p>
    <w:p w:rsidR="00800F5F" w:rsidRPr="006C71F4" w:rsidRDefault="00800F5F" w:rsidP="006C71F4">
      <w:pPr>
        <w:rPr>
          <w:rFonts w:ascii="Arial" w:hAnsi="Arial" w:cs="Arial"/>
        </w:rPr>
      </w:pPr>
      <w:r w:rsidRPr="006C71F4">
        <w:rPr>
          <w:rFonts w:ascii="Arial" w:hAnsi="Arial" w:cs="Arial"/>
          <w:b/>
        </w:rPr>
        <w:t>Tuesday 14 July</w:t>
      </w:r>
      <w:r w:rsidRPr="006C71F4">
        <w:rPr>
          <w:rFonts w:ascii="Arial" w:hAnsi="Arial" w:cs="Arial"/>
        </w:rPr>
        <w:t xml:space="preserve"> – Presentation skills (6.30 – 8.30pm)</w:t>
      </w:r>
    </w:p>
    <w:p w:rsidR="00800F5F" w:rsidRPr="006C71F4" w:rsidRDefault="00800F5F" w:rsidP="006C71F4">
      <w:pPr>
        <w:rPr>
          <w:rFonts w:ascii="Arial" w:hAnsi="Arial" w:cs="Arial"/>
        </w:rPr>
      </w:pPr>
      <w:r w:rsidRPr="006C71F4">
        <w:rPr>
          <w:rFonts w:ascii="Arial" w:hAnsi="Arial" w:cs="Arial"/>
          <w:b/>
        </w:rPr>
        <w:t>Tuesday 21 July</w:t>
      </w:r>
      <w:r w:rsidRPr="006C71F4">
        <w:rPr>
          <w:rFonts w:ascii="Arial" w:hAnsi="Arial" w:cs="Arial"/>
        </w:rPr>
        <w:t xml:space="preserve"> – Handling boxes (6.30 – 8.30pm)</w:t>
      </w:r>
    </w:p>
    <w:p w:rsidR="00800F5F" w:rsidRPr="006C71F4" w:rsidRDefault="00800F5F" w:rsidP="006C71F4">
      <w:pPr>
        <w:rPr>
          <w:rFonts w:ascii="Arial" w:hAnsi="Arial" w:cs="Arial"/>
        </w:rPr>
      </w:pPr>
      <w:r w:rsidRPr="006C71F4">
        <w:rPr>
          <w:rFonts w:ascii="Arial" w:hAnsi="Arial" w:cs="Arial"/>
          <w:b/>
        </w:rPr>
        <w:t>Thursday 3 September</w:t>
      </w:r>
      <w:r w:rsidRPr="006C71F4">
        <w:rPr>
          <w:rFonts w:ascii="Arial" w:hAnsi="Arial" w:cs="Arial"/>
        </w:rPr>
        <w:t xml:space="preserve"> – Refresher session (6.30 – 8.30pm)</w:t>
      </w:r>
    </w:p>
    <w:p w:rsidR="00F5572A" w:rsidRPr="006C71F4" w:rsidRDefault="002E06C7" w:rsidP="006C71F4">
      <w:pPr>
        <w:pStyle w:val="NoSpacing"/>
        <w:rPr>
          <w:rFonts w:ascii="Arial" w:hAnsi="Arial" w:cs="Arial"/>
        </w:rPr>
      </w:pPr>
      <w:r w:rsidRPr="006C71F4">
        <w:rPr>
          <w:rFonts w:ascii="Arial" w:hAnsi="Arial" w:cs="Arial"/>
        </w:rPr>
        <w:t xml:space="preserve">Please note: </w:t>
      </w:r>
      <w:r w:rsidR="00F5572A" w:rsidRPr="006C71F4">
        <w:rPr>
          <w:rFonts w:ascii="Arial" w:hAnsi="Arial" w:cs="Arial"/>
        </w:rPr>
        <w:t xml:space="preserve">You </w:t>
      </w:r>
      <w:r w:rsidR="00F5572A" w:rsidRPr="006C71F4">
        <w:rPr>
          <w:rFonts w:ascii="Arial" w:hAnsi="Arial" w:cs="Arial"/>
          <w:b/>
        </w:rPr>
        <w:t>must</w:t>
      </w:r>
      <w:r w:rsidR="00F5572A" w:rsidRPr="006C71F4">
        <w:rPr>
          <w:rFonts w:ascii="Arial" w:hAnsi="Arial" w:cs="Arial"/>
        </w:rPr>
        <w:t xml:space="preserve"> be availabl</w:t>
      </w:r>
      <w:r w:rsidRPr="006C71F4">
        <w:rPr>
          <w:rFonts w:ascii="Arial" w:hAnsi="Arial" w:cs="Arial"/>
        </w:rPr>
        <w:t xml:space="preserve">e to attend all of the training dates listed above. </w:t>
      </w:r>
    </w:p>
    <w:p w:rsidR="0025379F" w:rsidRPr="006C71F4" w:rsidRDefault="0025379F" w:rsidP="006C71F4">
      <w:pPr>
        <w:pStyle w:val="NoSpacing"/>
        <w:rPr>
          <w:rFonts w:ascii="Arial" w:hAnsi="Arial" w:cs="Arial"/>
          <w:b/>
        </w:rPr>
      </w:pPr>
    </w:p>
    <w:p w:rsidR="00A2712D" w:rsidRPr="006C71F4" w:rsidRDefault="00610135" w:rsidP="006C71F4">
      <w:pPr>
        <w:pStyle w:val="NoSpacing"/>
        <w:rPr>
          <w:rFonts w:ascii="Arial" w:hAnsi="Arial" w:cs="Arial"/>
          <w:b/>
        </w:rPr>
      </w:pPr>
      <w:r w:rsidRPr="006C71F4">
        <w:rPr>
          <w:rFonts w:ascii="Arial" w:hAnsi="Arial" w:cs="Arial"/>
          <w:b/>
        </w:rPr>
        <w:t xml:space="preserve">What are we looking for? </w:t>
      </w:r>
    </w:p>
    <w:p w:rsidR="001D4923" w:rsidRPr="006C71F4" w:rsidRDefault="001D4923" w:rsidP="006C71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1F4">
        <w:rPr>
          <w:rFonts w:ascii="Arial" w:hAnsi="Arial" w:cs="Arial"/>
        </w:rPr>
        <w:t>A friendly and approachable manner</w:t>
      </w:r>
    </w:p>
    <w:p w:rsidR="00673181" w:rsidRPr="006C71F4" w:rsidRDefault="00673181" w:rsidP="006C71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1F4">
        <w:rPr>
          <w:rFonts w:ascii="Arial" w:hAnsi="Arial" w:cs="Arial"/>
        </w:rPr>
        <w:t>Excellent communication skills</w:t>
      </w:r>
    </w:p>
    <w:p w:rsidR="00673181" w:rsidRPr="006C71F4" w:rsidRDefault="00673181" w:rsidP="006C71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1F4">
        <w:rPr>
          <w:rFonts w:ascii="Arial" w:hAnsi="Arial" w:cs="Arial"/>
        </w:rPr>
        <w:t>Interest in art, architecture and heritage</w:t>
      </w:r>
    </w:p>
    <w:p w:rsidR="001D4923" w:rsidRPr="006C71F4" w:rsidRDefault="001D4923" w:rsidP="006C71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C71F4">
        <w:rPr>
          <w:rFonts w:ascii="Arial" w:hAnsi="Arial" w:cs="Arial"/>
        </w:rPr>
        <w:t xml:space="preserve">A flexible approach to telling the story of the RA </w:t>
      </w:r>
    </w:p>
    <w:p w:rsidR="00A76D66" w:rsidRPr="006C71F4" w:rsidRDefault="00A76D66" w:rsidP="006C71F4">
      <w:pPr>
        <w:pStyle w:val="NoSpacing"/>
        <w:rPr>
          <w:rFonts w:ascii="Arial" w:hAnsi="Arial" w:cs="Arial"/>
          <w:color w:val="37554D"/>
        </w:rPr>
      </w:pPr>
    </w:p>
    <w:p w:rsidR="000D3C31" w:rsidRPr="006C71F4" w:rsidRDefault="000D3C31" w:rsidP="006C71F4">
      <w:pPr>
        <w:pStyle w:val="NoSpacing"/>
        <w:rPr>
          <w:rFonts w:ascii="Arial" w:hAnsi="Arial" w:cs="Arial"/>
        </w:rPr>
      </w:pPr>
      <w:r w:rsidRPr="006C71F4">
        <w:rPr>
          <w:rFonts w:ascii="Arial" w:hAnsi="Arial" w:cs="Arial"/>
        </w:rPr>
        <w:t>Please note: travel expenses will be reimbursed for this role at a maximum of £10 per day</w:t>
      </w:r>
      <w:r w:rsidR="00142B66" w:rsidRPr="006C71F4">
        <w:rPr>
          <w:rFonts w:ascii="Arial" w:hAnsi="Arial" w:cs="Arial"/>
        </w:rPr>
        <w:t xml:space="preserve">, proof of travel needed. </w:t>
      </w:r>
      <w:r w:rsidRPr="006C71F4">
        <w:rPr>
          <w:rFonts w:ascii="Arial" w:hAnsi="Arial" w:cs="Arial"/>
        </w:rPr>
        <w:t xml:space="preserve"> </w:t>
      </w:r>
    </w:p>
    <w:p w:rsidR="000D3C31" w:rsidRPr="006C71F4" w:rsidRDefault="000D3C31" w:rsidP="006C71F4">
      <w:pPr>
        <w:pStyle w:val="NoSpacing"/>
        <w:rPr>
          <w:rFonts w:ascii="Arial" w:hAnsi="Arial" w:cs="Arial"/>
          <w:color w:val="37554D"/>
        </w:rPr>
      </w:pPr>
    </w:p>
    <w:p w:rsidR="0083393F" w:rsidRPr="006C71F4" w:rsidRDefault="0083393F" w:rsidP="006C71F4">
      <w:pPr>
        <w:pStyle w:val="NoSpacing"/>
        <w:rPr>
          <w:rFonts w:ascii="Arial" w:hAnsi="Arial" w:cs="Arial"/>
          <w:b/>
        </w:rPr>
      </w:pPr>
      <w:r w:rsidRPr="006C71F4">
        <w:rPr>
          <w:rFonts w:ascii="Arial" w:hAnsi="Arial" w:cs="Arial"/>
          <w:b/>
        </w:rPr>
        <w:t xml:space="preserve">How to Apply? </w:t>
      </w:r>
    </w:p>
    <w:p w:rsidR="00710B4D" w:rsidRPr="006C71F4" w:rsidRDefault="00710B4D" w:rsidP="006C71F4">
      <w:pPr>
        <w:pStyle w:val="NoSpacing"/>
        <w:rPr>
          <w:rFonts w:ascii="Arial" w:hAnsi="Arial" w:cs="Arial"/>
        </w:rPr>
      </w:pPr>
    </w:p>
    <w:p w:rsidR="0083393F" w:rsidRPr="006C71F4" w:rsidRDefault="0083393F" w:rsidP="006C71F4">
      <w:pPr>
        <w:pStyle w:val="NoSpacing"/>
        <w:rPr>
          <w:rFonts w:ascii="Arial" w:hAnsi="Arial" w:cs="Arial"/>
          <w:color w:val="37554D"/>
        </w:rPr>
      </w:pPr>
      <w:r w:rsidRPr="006C71F4">
        <w:rPr>
          <w:rFonts w:ascii="Arial" w:hAnsi="Arial" w:cs="Arial"/>
        </w:rPr>
        <w:t xml:space="preserve">Please visit </w:t>
      </w:r>
      <w:hyperlink r:id="rId8" w:history="1">
        <w:r w:rsidRPr="006C71F4">
          <w:rPr>
            <w:rStyle w:val="Hyperlink"/>
            <w:rFonts w:ascii="Arial" w:hAnsi="Arial" w:cs="Arial"/>
          </w:rPr>
          <w:t>http://www.royalacademy.org.uk/careers-at-the-ra</w:t>
        </w:r>
      </w:hyperlink>
      <w:r w:rsidRPr="006C71F4">
        <w:rPr>
          <w:rFonts w:ascii="Arial" w:hAnsi="Arial" w:cs="Arial"/>
          <w:color w:val="37554D"/>
        </w:rPr>
        <w:t xml:space="preserve"> </w:t>
      </w:r>
      <w:r w:rsidRPr="006C71F4">
        <w:rPr>
          <w:rFonts w:ascii="Arial" w:hAnsi="Arial" w:cs="Arial"/>
        </w:rPr>
        <w:t xml:space="preserve">to download an Expression of Interest form and send to </w:t>
      </w:r>
      <w:hyperlink r:id="rId9" w:history="1">
        <w:r w:rsidRPr="006C71F4">
          <w:rPr>
            <w:rStyle w:val="Hyperlink"/>
            <w:rFonts w:ascii="Arial" w:hAnsi="Arial" w:cs="Arial"/>
          </w:rPr>
          <w:t>recruitment@royalacademy.org.uk</w:t>
        </w:r>
      </w:hyperlink>
      <w:r w:rsidRPr="006C71F4">
        <w:rPr>
          <w:rFonts w:ascii="Arial" w:hAnsi="Arial" w:cs="Arial"/>
          <w:color w:val="37554D"/>
        </w:rPr>
        <w:t xml:space="preserve"> </w:t>
      </w:r>
    </w:p>
    <w:p w:rsidR="0083393F" w:rsidRPr="00710B4D" w:rsidRDefault="0083393F" w:rsidP="006C71F4">
      <w:pPr>
        <w:pStyle w:val="NoSpacing"/>
        <w:rPr>
          <w:rFonts w:ascii="Arial" w:hAnsi="Arial" w:cs="Arial"/>
          <w:color w:val="37554D"/>
          <w:sz w:val="24"/>
          <w:szCs w:val="24"/>
        </w:rPr>
      </w:pPr>
    </w:p>
    <w:p w:rsidR="00326465" w:rsidRPr="00710B4D" w:rsidRDefault="00326465" w:rsidP="00CB0B51">
      <w:pPr>
        <w:pStyle w:val="NoSpacing"/>
        <w:rPr>
          <w:rFonts w:ascii="Arial" w:hAnsi="Arial" w:cs="Arial"/>
          <w:sz w:val="24"/>
          <w:szCs w:val="24"/>
        </w:rPr>
      </w:pPr>
    </w:p>
    <w:p w:rsidR="000253AD" w:rsidRPr="00710B4D" w:rsidRDefault="000253AD" w:rsidP="00CB0B51">
      <w:pPr>
        <w:pStyle w:val="NoSpacing"/>
        <w:rPr>
          <w:rFonts w:ascii="Arial" w:hAnsi="Arial" w:cs="Arial"/>
          <w:sz w:val="24"/>
          <w:szCs w:val="24"/>
        </w:rPr>
      </w:pPr>
    </w:p>
    <w:sectPr w:rsidR="000253AD" w:rsidRPr="00710B4D" w:rsidSect="006C7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F31"/>
    <w:multiLevelType w:val="hybridMultilevel"/>
    <w:tmpl w:val="71D8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030EE"/>
    <w:multiLevelType w:val="hybridMultilevel"/>
    <w:tmpl w:val="BE24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666D"/>
    <w:multiLevelType w:val="hybridMultilevel"/>
    <w:tmpl w:val="A01C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B2A74"/>
    <w:multiLevelType w:val="hybridMultilevel"/>
    <w:tmpl w:val="DD28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E539C"/>
    <w:multiLevelType w:val="hybridMultilevel"/>
    <w:tmpl w:val="9F7AB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E26C4"/>
    <w:multiLevelType w:val="hybridMultilevel"/>
    <w:tmpl w:val="CD24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3710D"/>
    <w:multiLevelType w:val="hybridMultilevel"/>
    <w:tmpl w:val="97D4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A2EDD"/>
    <w:multiLevelType w:val="hybridMultilevel"/>
    <w:tmpl w:val="63B0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79"/>
    <w:rsid w:val="000253AD"/>
    <w:rsid w:val="00033F1B"/>
    <w:rsid w:val="000B4665"/>
    <w:rsid w:val="000D3C31"/>
    <w:rsid w:val="00142B66"/>
    <w:rsid w:val="00150CF7"/>
    <w:rsid w:val="001617E5"/>
    <w:rsid w:val="001A7714"/>
    <w:rsid w:val="001D4923"/>
    <w:rsid w:val="001D726A"/>
    <w:rsid w:val="001E4BEF"/>
    <w:rsid w:val="00214104"/>
    <w:rsid w:val="00227DC0"/>
    <w:rsid w:val="0025379F"/>
    <w:rsid w:val="0028747B"/>
    <w:rsid w:val="00293C99"/>
    <w:rsid w:val="002E06C7"/>
    <w:rsid w:val="00306789"/>
    <w:rsid w:val="003070F0"/>
    <w:rsid w:val="00307DB0"/>
    <w:rsid w:val="00311C3F"/>
    <w:rsid w:val="00326465"/>
    <w:rsid w:val="00340B96"/>
    <w:rsid w:val="003525EF"/>
    <w:rsid w:val="0037043B"/>
    <w:rsid w:val="003B73AB"/>
    <w:rsid w:val="003D7685"/>
    <w:rsid w:val="003F43B2"/>
    <w:rsid w:val="0040577B"/>
    <w:rsid w:val="00444D94"/>
    <w:rsid w:val="00457E01"/>
    <w:rsid w:val="004764B9"/>
    <w:rsid w:val="00483C8F"/>
    <w:rsid w:val="004B1CF1"/>
    <w:rsid w:val="004B6A84"/>
    <w:rsid w:val="005213B6"/>
    <w:rsid w:val="00524A39"/>
    <w:rsid w:val="00561CEA"/>
    <w:rsid w:val="0058238B"/>
    <w:rsid w:val="0058749B"/>
    <w:rsid w:val="005B7B52"/>
    <w:rsid w:val="00610135"/>
    <w:rsid w:val="00652BB9"/>
    <w:rsid w:val="00673181"/>
    <w:rsid w:val="00690E8D"/>
    <w:rsid w:val="006A1C2C"/>
    <w:rsid w:val="006A6E7B"/>
    <w:rsid w:val="006C71F4"/>
    <w:rsid w:val="00710B4D"/>
    <w:rsid w:val="00712EE0"/>
    <w:rsid w:val="007303E5"/>
    <w:rsid w:val="00743399"/>
    <w:rsid w:val="00762402"/>
    <w:rsid w:val="00763A9F"/>
    <w:rsid w:val="007B2023"/>
    <w:rsid w:val="007C537A"/>
    <w:rsid w:val="007E2F0E"/>
    <w:rsid w:val="007F09F7"/>
    <w:rsid w:val="00800F5F"/>
    <w:rsid w:val="0083393F"/>
    <w:rsid w:val="00861B4C"/>
    <w:rsid w:val="008729CB"/>
    <w:rsid w:val="00883CA4"/>
    <w:rsid w:val="00885C5B"/>
    <w:rsid w:val="008A71F1"/>
    <w:rsid w:val="008C5BB5"/>
    <w:rsid w:val="009211DF"/>
    <w:rsid w:val="009C772D"/>
    <w:rsid w:val="009F4B2D"/>
    <w:rsid w:val="00A033D1"/>
    <w:rsid w:val="00A2712D"/>
    <w:rsid w:val="00A27E8D"/>
    <w:rsid w:val="00A47147"/>
    <w:rsid w:val="00A6054B"/>
    <w:rsid w:val="00A76D66"/>
    <w:rsid w:val="00AD5BE0"/>
    <w:rsid w:val="00B1637E"/>
    <w:rsid w:val="00B24464"/>
    <w:rsid w:val="00B2613D"/>
    <w:rsid w:val="00BB0E2E"/>
    <w:rsid w:val="00BF5CE2"/>
    <w:rsid w:val="00C0146A"/>
    <w:rsid w:val="00C0604C"/>
    <w:rsid w:val="00C10851"/>
    <w:rsid w:val="00C510CC"/>
    <w:rsid w:val="00C70427"/>
    <w:rsid w:val="00C84D12"/>
    <w:rsid w:val="00CA005F"/>
    <w:rsid w:val="00CB0B51"/>
    <w:rsid w:val="00CB3136"/>
    <w:rsid w:val="00CD2B6F"/>
    <w:rsid w:val="00D60E84"/>
    <w:rsid w:val="00DA39CB"/>
    <w:rsid w:val="00DA65B9"/>
    <w:rsid w:val="00E61760"/>
    <w:rsid w:val="00E92254"/>
    <w:rsid w:val="00F41E33"/>
    <w:rsid w:val="00F5572A"/>
    <w:rsid w:val="00F62279"/>
    <w:rsid w:val="00F933D1"/>
    <w:rsid w:val="00FB70DC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2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62279"/>
  </w:style>
  <w:style w:type="paragraph" w:styleId="ListParagraph">
    <w:name w:val="List Paragraph"/>
    <w:basedOn w:val="Normal"/>
    <w:uiPriority w:val="34"/>
    <w:qFormat/>
    <w:rsid w:val="00A27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3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B5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71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2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62279"/>
  </w:style>
  <w:style w:type="paragraph" w:styleId="ListParagraph">
    <w:name w:val="List Paragraph"/>
    <w:basedOn w:val="Normal"/>
    <w:uiPriority w:val="34"/>
    <w:qFormat/>
    <w:rsid w:val="00A27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3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B5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7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academy.org.uk/careers-at-the-r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cruitment@royalacadem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3998-9B39-4CEA-85F6-51CD34B0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Arts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Topham</dc:creator>
  <cp:lastModifiedBy>Vashti Sime</cp:lastModifiedBy>
  <cp:revision>2</cp:revision>
  <cp:lastPrinted>2014-10-17T12:03:00Z</cp:lastPrinted>
  <dcterms:created xsi:type="dcterms:W3CDTF">2015-05-11T11:07:00Z</dcterms:created>
  <dcterms:modified xsi:type="dcterms:W3CDTF">2015-05-11T11:07:00Z</dcterms:modified>
</cp:coreProperties>
</file>